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F07" w:rsidRDefault="00123F07" w:rsidP="00123F07">
      <w:pPr>
        <w:jc w:val="center"/>
        <w:rPr>
          <w:sz w:val="24"/>
          <w:szCs w:val="24"/>
        </w:rPr>
      </w:pPr>
      <w:r>
        <w:rPr>
          <w:b/>
          <w:szCs w:val="26"/>
        </w:rPr>
        <w:t>О</w:t>
      </w:r>
      <w:r w:rsidRPr="000E2BC6">
        <w:rPr>
          <w:b/>
          <w:szCs w:val="26"/>
        </w:rPr>
        <w:t xml:space="preserve"> работе с обращениями граждан и запросами пользователей информацией</w:t>
      </w:r>
      <w:r>
        <w:rPr>
          <w:b/>
          <w:szCs w:val="26"/>
        </w:rPr>
        <w:t xml:space="preserve"> </w:t>
      </w:r>
      <w:r w:rsidRPr="000E2BC6">
        <w:rPr>
          <w:b/>
          <w:szCs w:val="26"/>
        </w:rPr>
        <w:t xml:space="preserve">в налоговых органах Тверской области </w:t>
      </w:r>
      <w:r>
        <w:rPr>
          <w:b/>
          <w:szCs w:val="26"/>
        </w:rPr>
        <w:t>в октябре</w:t>
      </w:r>
      <w:r w:rsidRPr="000D6684">
        <w:rPr>
          <w:b/>
          <w:szCs w:val="26"/>
        </w:rPr>
        <w:t xml:space="preserve"> 20</w:t>
      </w:r>
      <w:r>
        <w:rPr>
          <w:b/>
          <w:szCs w:val="26"/>
        </w:rPr>
        <w:t>22</w:t>
      </w:r>
      <w:r w:rsidRPr="000D6684">
        <w:rPr>
          <w:b/>
          <w:szCs w:val="26"/>
        </w:rPr>
        <w:t xml:space="preserve"> года</w:t>
      </w:r>
    </w:p>
    <w:p w:rsidR="00123F07" w:rsidRDefault="00123F07" w:rsidP="00123F07">
      <w:pPr>
        <w:ind w:firstLine="709"/>
        <w:jc w:val="both"/>
        <w:rPr>
          <w:sz w:val="24"/>
          <w:szCs w:val="24"/>
        </w:rPr>
      </w:pPr>
    </w:p>
    <w:p w:rsidR="00123F07" w:rsidRDefault="00123F07" w:rsidP="00123F07">
      <w:pPr>
        <w:ind w:firstLine="709"/>
        <w:jc w:val="both"/>
        <w:rPr>
          <w:sz w:val="24"/>
          <w:szCs w:val="24"/>
        </w:rPr>
      </w:pPr>
      <w:r w:rsidRPr="00A3663E">
        <w:rPr>
          <w:sz w:val="24"/>
          <w:szCs w:val="24"/>
        </w:rPr>
        <w:t xml:space="preserve">В Управление Федеральной налоговой службы по Тверской области (далее – Управление) </w:t>
      </w:r>
      <w:r>
        <w:rPr>
          <w:sz w:val="24"/>
          <w:szCs w:val="24"/>
        </w:rPr>
        <w:t>в октябре</w:t>
      </w:r>
      <w:r w:rsidRPr="00A3663E">
        <w:rPr>
          <w:sz w:val="24"/>
          <w:szCs w:val="24"/>
        </w:rPr>
        <w:t xml:space="preserve"> 202</w:t>
      </w:r>
      <w:r>
        <w:rPr>
          <w:sz w:val="24"/>
          <w:szCs w:val="24"/>
        </w:rPr>
        <w:t>2</w:t>
      </w:r>
      <w:r w:rsidRPr="00A3663E">
        <w:rPr>
          <w:sz w:val="24"/>
          <w:szCs w:val="24"/>
        </w:rPr>
        <w:t xml:space="preserve"> года поступило на рассмотрение </w:t>
      </w:r>
      <w:r>
        <w:rPr>
          <w:sz w:val="24"/>
          <w:szCs w:val="24"/>
        </w:rPr>
        <w:t>97</w:t>
      </w:r>
      <w:r w:rsidRPr="00A3663E">
        <w:rPr>
          <w:sz w:val="24"/>
          <w:szCs w:val="24"/>
        </w:rPr>
        <w:t xml:space="preserve"> обращени</w:t>
      </w:r>
      <w:r>
        <w:rPr>
          <w:sz w:val="24"/>
          <w:szCs w:val="24"/>
        </w:rPr>
        <w:t>й</w:t>
      </w:r>
      <w:r w:rsidRPr="00A3663E">
        <w:rPr>
          <w:sz w:val="24"/>
          <w:szCs w:val="24"/>
        </w:rPr>
        <w:t xml:space="preserve"> граждан. Необходимо отметить, что все больш</w:t>
      </w:r>
      <w:r>
        <w:rPr>
          <w:sz w:val="24"/>
          <w:szCs w:val="24"/>
        </w:rPr>
        <w:t xml:space="preserve">ую популярность набирает пользование </w:t>
      </w:r>
      <w:r w:rsidRPr="00A3663E">
        <w:rPr>
          <w:sz w:val="24"/>
          <w:szCs w:val="24"/>
        </w:rPr>
        <w:t>электронны</w:t>
      </w:r>
      <w:r>
        <w:rPr>
          <w:sz w:val="24"/>
          <w:szCs w:val="24"/>
        </w:rPr>
        <w:t>ми</w:t>
      </w:r>
      <w:r w:rsidRPr="00A3663E">
        <w:rPr>
          <w:sz w:val="24"/>
          <w:szCs w:val="24"/>
        </w:rPr>
        <w:t xml:space="preserve"> сервис</w:t>
      </w:r>
      <w:r>
        <w:rPr>
          <w:sz w:val="24"/>
          <w:szCs w:val="24"/>
        </w:rPr>
        <w:t>ами</w:t>
      </w:r>
      <w:r w:rsidRPr="00A3663E">
        <w:rPr>
          <w:sz w:val="24"/>
          <w:szCs w:val="24"/>
        </w:rPr>
        <w:t xml:space="preserve"> ФНС России, которые позволяют направить </w:t>
      </w:r>
      <w:r>
        <w:rPr>
          <w:sz w:val="24"/>
          <w:szCs w:val="24"/>
        </w:rPr>
        <w:t>заявление</w:t>
      </w:r>
      <w:r w:rsidRPr="00A3663E">
        <w:rPr>
          <w:sz w:val="24"/>
          <w:szCs w:val="24"/>
        </w:rPr>
        <w:t xml:space="preserve"> в любое время без личного визита. Это наиболее удобный и оперативный способ взаимодействия налогоплательщиков с налоговыми органами. </w:t>
      </w:r>
      <w:proofErr w:type="gramStart"/>
      <w:r w:rsidRPr="00A3663E">
        <w:rPr>
          <w:sz w:val="24"/>
          <w:szCs w:val="24"/>
        </w:rPr>
        <w:t>Интернет-сервисами</w:t>
      </w:r>
      <w:proofErr w:type="gramEnd"/>
      <w:r w:rsidRPr="00A3663E">
        <w:rPr>
          <w:sz w:val="24"/>
          <w:szCs w:val="24"/>
        </w:rPr>
        <w:t xml:space="preserve"> воспользовались </w:t>
      </w:r>
      <w:r w:rsidRPr="005618C1">
        <w:rPr>
          <w:sz w:val="24"/>
          <w:szCs w:val="24"/>
        </w:rPr>
        <w:t>20,62%</w:t>
      </w:r>
      <w:r w:rsidRPr="00A3663E">
        <w:rPr>
          <w:sz w:val="24"/>
          <w:szCs w:val="24"/>
        </w:rPr>
        <w:t xml:space="preserve"> </w:t>
      </w:r>
      <w:r>
        <w:rPr>
          <w:sz w:val="24"/>
          <w:szCs w:val="24"/>
        </w:rPr>
        <w:t>граждан</w:t>
      </w:r>
      <w:r w:rsidRPr="00A3663E">
        <w:rPr>
          <w:sz w:val="24"/>
          <w:szCs w:val="24"/>
        </w:rPr>
        <w:t xml:space="preserve"> (</w:t>
      </w:r>
      <w:r>
        <w:rPr>
          <w:sz w:val="24"/>
          <w:szCs w:val="24"/>
        </w:rPr>
        <w:t>20</w:t>
      </w:r>
      <w:r w:rsidRPr="00A3663E">
        <w:rPr>
          <w:sz w:val="24"/>
          <w:szCs w:val="24"/>
        </w:rPr>
        <w:t xml:space="preserve"> обращени</w:t>
      </w:r>
      <w:r>
        <w:rPr>
          <w:sz w:val="24"/>
          <w:szCs w:val="24"/>
        </w:rPr>
        <w:t>й</w:t>
      </w:r>
      <w:r w:rsidRPr="00A3663E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</w:p>
    <w:p w:rsidR="00123F07" w:rsidRDefault="00123F07" w:rsidP="00123F07">
      <w:pPr>
        <w:ind w:firstLine="709"/>
        <w:jc w:val="both"/>
        <w:rPr>
          <w:sz w:val="24"/>
          <w:szCs w:val="24"/>
        </w:rPr>
      </w:pPr>
      <w:r w:rsidRPr="001F2B76">
        <w:rPr>
          <w:sz w:val="24"/>
          <w:szCs w:val="24"/>
        </w:rPr>
        <w:t xml:space="preserve">Основные темы заявлений, поступивших </w:t>
      </w:r>
      <w:r>
        <w:rPr>
          <w:sz w:val="24"/>
          <w:szCs w:val="24"/>
        </w:rPr>
        <w:t>в октябре</w:t>
      </w:r>
      <w:r w:rsidRPr="001F2B76">
        <w:rPr>
          <w:sz w:val="24"/>
          <w:szCs w:val="24"/>
        </w:rPr>
        <w:t xml:space="preserve"> в Управление, касались</w:t>
      </w:r>
      <w:r w:rsidRPr="00711025">
        <w:rPr>
          <w:sz w:val="24"/>
          <w:szCs w:val="24"/>
        </w:rPr>
        <w:t xml:space="preserve"> вопрос</w:t>
      </w:r>
      <w:r>
        <w:rPr>
          <w:sz w:val="24"/>
          <w:szCs w:val="24"/>
        </w:rPr>
        <w:t xml:space="preserve">ов </w:t>
      </w:r>
      <w:r w:rsidRPr="005618C1">
        <w:rPr>
          <w:sz w:val="24"/>
          <w:szCs w:val="24"/>
        </w:rPr>
        <w:t>организации работы с налогоплательщиками</w:t>
      </w:r>
      <w:r w:rsidRPr="00524D1D">
        <w:rPr>
          <w:sz w:val="24"/>
          <w:szCs w:val="24"/>
        </w:rPr>
        <w:t xml:space="preserve"> – </w:t>
      </w:r>
      <w:r>
        <w:rPr>
          <w:sz w:val="24"/>
          <w:szCs w:val="24"/>
        </w:rPr>
        <w:t>13</w:t>
      </w:r>
      <w:r w:rsidRPr="00524D1D">
        <w:rPr>
          <w:sz w:val="24"/>
          <w:szCs w:val="24"/>
        </w:rPr>
        <w:t xml:space="preserve"> обращени</w:t>
      </w:r>
      <w:r>
        <w:rPr>
          <w:sz w:val="24"/>
          <w:szCs w:val="24"/>
        </w:rPr>
        <w:t>й</w:t>
      </w:r>
      <w:r w:rsidRPr="00524D1D">
        <w:rPr>
          <w:sz w:val="24"/>
          <w:szCs w:val="24"/>
        </w:rPr>
        <w:t xml:space="preserve"> (</w:t>
      </w:r>
      <w:r w:rsidRPr="005618C1">
        <w:rPr>
          <w:sz w:val="24"/>
          <w:szCs w:val="24"/>
        </w:rPr>
        <w:t>13,40%</w:t>
      </w:r>
      <w:r w:rsidRPr="00524D1D">
        <w:rPr>
          <w:sz w:val="24"/>
          <w:szCs w:val="24"/>
        </w:rPr>
        <w:t xml:space="preserve"> от общего числа). Граждане обращались за разъяснениями законодательства о налогах и сборах, а также по случаям некорректного отражения сведений в </w:t>
      </w:r>
      <w:bookmarkStart w:id="0" w:name="_GoBack"/>
      <w:bookmarkEnd w:id="0"/>
      <w:r w:rsidRPr="00524D1D">
        <w:rPr>
          <w:sz w:val="24"/>
          <w:szCs w:val="24"/>
        </w:rPr>
        <w:t>электронном сервисе «Личный кабинет налогоплательщика для физических лиц».</w:t>
      </w:r>
    </w:p>
    <w:p w:rsidR="00123F07" w:rsidRDefault="00123F07" w:rsidP="00123F07">
      <w:pPr>
        <w:ind w:firstLine="709"/>
        <w:jc w:val="both"/>
        <w:rPr>
          <w:sz w:val="24"/>
          <w:szCs w:val="24"/>
        </w:rPr>
      </w:pPr>
      <w:r w:rsidRPr="00524D1D">
        <w:rPr>
          <w:sz w:val="24"/>
          <w:szCs w:val="24"/>
        </w:rPr>
        <w:t xml:space="preserve">Значительное количество писем затрагивало темы </w:t>
      </w:r>
      <w:r w:rsidRPr="005618C1">
        <w:rPr>
          <w:sz w:val="24"/>
          <w:szCs w:val="24"/>
        </w:rPr>
        <w:t>администрирования имущественных налогов</w:t>
      </w:r>
      <w:r w:rsidRPr="0058332B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z w:val="24"/>
          <w:szCs w:val="24"/>
        </w:rPr>
        <w:t xml:space="preserve"> 11</w:t>
      </w:r>
      <w:r w:rsidRPr="0058332B">
        <w:rPr>
          <w:sz w:val="24"/>
          <w:szCs w:val="24"/>
        </w:rPr>
        <w:t xml:space="preserve"> обращений </w:t>
      </w:r>
      <w:r>
        <w:rPr>
          <w:sz w:val="24"/>
          <w:szCs w:val="24"/>
        </w:rPr>
        <w:t>(</w:t>
      </w:r>
      <w:r w:rsidRPr="005618C1">
        <w:rPr>
          <w:sz w:val="24"/>
          <w:szCs w:val="24"/>
        </w:rPr>
        <w:t>11,34%</w:t>
      </w:r>
      <w:r w:rsidRPr="0058332B">
        <w:rPr>
          <w:sz w:val="24"/>
          <w:szCs w:val="24"/>
        </w:rPr>
        <w:t xml:space="preserve"> от общего числа)</w:t>
      </w:r>
      <w:r>
        <w:rPr>
          <w:sz w:val="24"/>
          <w:szCs w:val="24"/>
        </w:rPr>
        <w:t xml:space="preserve">. Налогоплательщики уточняли </w:t>
      </w:r>
      <w:r w:rsidRPr="00154562">
        <w:rPr>
          <w:sz w:val="24"/>
          <w:szCs w:val="24"/>
        </w:rPr>
        <w:t>сведени</w:t>
      </w:r>
      <w:r>
        <w:rPr>
          <w:sz w:val="24"/>
          <w:szCs w:val="24"/>
        </w:rPr>
        <w:t>я</w:t>
      </w:r>
      <w:r w:rsidRPr="00154562">
        <w:rPr>
          <w:sz w:val="24"/>
          <w:szCs w:val="24"/>
        </w:rPr>
        <w:t xml:space="preserve"> об объектах налогообложения в едином налоговом уведомлении на уплату имущественных налогов,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налога. Также заявители сообщали о неполучении налоговых уведомлений на уплату имущественных налогов и отсутствии начислений по налогам в личном кабинете.</w:t>
      </w:r>
    </w:p>
    <w:p w:rsidR="00123F07" w:rsidRDefault="00123F07" w:rsidP="00123F07">
      <w:pPr>
        <w:ind w:firstLine="709"/>
        <w:jc w:val="both"/>
        <w:rPr>
          <w:sz w:val="24"/>
          <w:szCs w:val="24"/>
        </w:rPr>
      </w:pPr>
      <w:proofErr w:type="gramStart"/>
      <w:r w:rsidRPr="00154562">
        <w:rPr>
          <w:sz w:val="24"/>
          <w:szCs w:val="24"/>
        </w:rPr>
        <w:t xml:space="preserve">В текущем периоде граждане обращались по </w:t>
      </w:r>
      <w:r w:rsidRPr="007C674B">
        <w:rPr>
          <w:sz w:val="24"/>
          <w:szCs w:val="24"/>
        </w:rPr>
        <w:t xml:space="preserve">проблемам </w:t>
      </w:r>
      <w:r>
        <w:rPr>
          <w:sz w:val="24"/>
          <w:szCs w:val="24"/>
        </w:rPr>
        <w:t xml:space="preserve">надзора в области организации и проведения азартных игр и лотерей; налогообложения доходов физических лиц; </w:t>
      </w:r>
      <w:r w:rsidRPr="007C674B">
        <w:rPr>
          <w:sz w:val="24"/>
          <w:szCs w:val="24"/>
        </w:rPr>
        <w:t>задолженности по налогам, сборам и взносам в бю</w:t>
      </w:r>
      <w:r>
        <w:rPr>
          <w:sz w:val="24"/>
          <w:szCs w:val="24"/>
        </w:rPr>
        <w:t xml:space="preserve">джеты государственных внебюджетных фондов; уклонения от налогообложения; обжалования решений государственных органов и должностных лиц, споров с физическими и </w:t>
      </w:r>
      <w:proofErr w:type="spellStart"/>
      <w:r>
        <w:rPr>
          <w:sz w:val="24"/>
          <w:szCs w:val="24"/>
        </w:rPr>
        <w:t>юредическими</w:t>
      </w:r>
      <w:proofErr w:type="spellEnd"/>
      <w:r>
        <w:rPr>
          <w:sz w:val="24"/>
          <w:szCs w:val="24"/>
        </w:rPr>
        <w:t xml:space="preserve"> лицами по обжалованию актов ненормативного характера и действий (бездействия) должностных лиц;</w:t>
      </w:r>
      <w:proofErr w:type="gramEnd"/>
      <w:r>
        <w:rPr>
          <w:sz w:val="24"/>
          <w:szCs w:val="24"/>
        </w:rPr>
        <w:t xml:space="preserve"> возврата или зачета излишне уплаченных или излишне взысканных сумм налогов, сборов, взносов, пеней и штрафов </w:t>
      </w:r>
      <w:r w:rsidRPr="00A3663E">
        <w:rPr>
          <w:sz w:val="24"/>
          <w:szCs w:val="24"/>
        </w:rPr>
        <w:t>(</w:t>
      </w:r>
      <w:r>
        <w:rPr>
          <w:sz w:val="24"/>
          <w:szCs w:val="24"/>
        </w:rPr>
        <w:t>П</w:t>
      </w:r>
      <w:r w:rsidRPr="00A3663E">
        <w:rPr>
          <w:sz w:val="24"/>
          <w:szCs w:val="24"/>
        </w:rPr>
        <w:t>риложение №2).</w:t>
      </w:r>
    </w:p>
    <w:p w:rsidR="00123F07" w:rsidRDefault="00123F07" w:rsidP="00123F07">
      <w:pPr>
        <w:ind w:firstLine="709"/>
        <w:jc w:val="both"/>
        <w:rPr>
          <w:sz w:val="24"/>
          <w:szCs w:val="24"/>
        </w:rPr>
      </w:pPr>
      <w:r w:rsidRPr="00A3663E">
        <w:rPr>
          <w:sz w:val="24"/>
          <w:szCs w:val="24"/>
        </w:rPr>
        <w:t xml:space="preserve">Вопросы, с которыми граждане обращались в подведомственные Инспекции, касались: </w:t>
      </w:r>
    </w:p>
    <w:p w:rsidR="00123F07" w:rsidRDefault="00123F07" w:rsidP="00123F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администрирования имущественных налогов –</w:t>
      </w:r>
      <w:r w:rsidRPr="00A3663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692 </w:t>
      </w:r>
      <w:r w:rsidRPr="00A3663E">
        <w:rPr>
          <w:sz w:val="24"/>
          <w:szCs w:val="24"/>
        </w:rPr>
        <w:t>обращени</w:t>
      </w:r>
      <w:r>
        <w:rPr>
          <w:sz w:val="24"/>
          <w:szCs w:val="24"/>
        </w:rPr>
        <w:t>я</w:t>
      </w:r>
      <w:r w:rsidRPr="00A3663E">
        <w:rPr>
          <w:sz w:val="24"/>
          <w:szCs w:val="24"/>
        </w:rPr>
        <w:t xml:space="preserve"> или </w:t>
      </w:r>
      <w:r>
        <w:rPr>
          <w:sz w:val="24"/>
          <w:szCs w:val="24"/>
        </w:rPr>
        <w:t>38,42%);</w:t>
      </w:r>
    </w:p>
    <w:p w:rsidR="00123F07" w:rsidRDefault="00123F07" w:rsidP="00123F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налогообложения доходов физических лиц – 255 обращений или 14,16%;</w:t>
      </w:r>
    </w:p>
    <w:p w:rsidR="00123F07" w:rsidRDefault="00123F07" w:rsidP="00123F07">
      <w:pPr>
        <w:ind w:firstLine="709"/>
        <w:jc w:val="both"/>
        <w:rPr>
          <w:sz w:val="24"/>
          <w:szCs w:val="24"/>
        </w:rPr>
      </w:pPr>
      <w:r w:rsidRPr="00A3663E">
        <w:rPr>
          <w:sz w:val="24"/>
          <w:szCs w:val="24"/>
        </w:rPr>
        <w:t>- организации работы с налогоплательщиками</w:t>
      </w:r>
      <w:r>
        <w:rPr>
          <w:sz w:val="24"/>
          <w:szCs w:val="24"/>
        </w:rPr>
        <w:t xml:space="preserve"> –</w:t>
      </w:r>
      <w:r w:rsidRPr="00A3663E">
        <w:rPr>
          <w:sz w:val="24"/>
          <w:szCs w:val="24"/>
        </w:rPr>
        <w:t xml:space="preserve"> </w:t>
      </w:r>
      <w:r>
        <w:rPr>
          <w:sz w:val="24"/>
          <w:szCs w:val="24"/>
        </w:rPr>
        <w:t>225</w:t>
      </w:r>
      <w:r w:rsidRPr="00A3663E">
        <w:rPr>
          <w:sz w:val="24"/>
          <w:szCs w:val="24"/>
        </w:rPr>
        <w:t xml:space="preserve"> обращени</w:t>
      </w:r>
      <w:r>
        <w:rPr>
          <w:sz w:val="24"/>
          <w:szCs w:val="24"/>
        </w:rPr>
        <w:t>й</w:t>
      </w:r>
      <w:r w:rsidRPr="00A3663E">
        <w:rPr>
          <w:sz w:val="24"/>
          <w:szCs w:val="24"/>
        </w:rPr>
        <w:t xml:space="preserve"> или </w:t>
      </w:r>
      <w:r>
        <w:rPr>
          <w:sz w:val="24"/>
          <w:szCs w:val="24"/>
        </w:rPr>
        <w:t>12,49</w:t>
      </w:r>
      <w:r w:rsidRPr="00A3663E">
        <w:rPr>
          <w:sz w:val="24"/>
          <w:szCs w:val="24"/>
        </w:rPr>
        <w:t>%);</w:t>
      </w:r>
    </w:p>
    <w:p w:rsidR="00123F07" w:rsidRDefault="00123F07" w:rsidP="00123F07">
      <w:pPr>
        <w:ind w:firstLine="709"/>
        <w:jc w:val="both"/>
        <w:rPr>
          <w:sz w:val="24"/>
          <w:szCs w:val="24"/>
        </w:rPr>
      </w:pPr>
      <w:r w:rsidRPr="00A3663E">
        <w:rPr>
          <w:sz w:val="24"/>
          <w:szCs w:val="24"/>
        </w:rPr>
        <w:t xml:space="preserve">- задолженности по налогам, сборам и взносам в бюджеты государственных внебюджетных фондов </w:t>
      </w:r>
      <w:r>
        <w:rPr>
          <w:sz w:val="24"/>
          <w:szCs w:val="24"/>
        </w:rPr>
        <w:t>–</w:t>
      </w:r>
      <w:r w:rsidRPr="00A3663E">
        <w:rPr>
          <w:sz w:val="24"/>
          <w:szCs w:val="24"/>
        </w:rPr>
        <w:t xml:space="preserve"> </w:t>
      </w:r>
      <w:r>
        <w:rPr>
          <w:sz w:val="24"/>
          <w:szCs w:val="24"/>
        </w:rPr>
        <w:t>149</w:t>
      </w:r>
      <w:r w:rsidRPr="00A3663E">
        <w:rPr>
          <w:sz w:val="24"/>
          <w:szCs w:val="24"/>
        </w:rPr>
        <w:t xml:space="preserve"> обращений или </w:t>
      </w:r>
      <w:r>
        <w:rPr>
          <w:sz w:val="24"/>
          <w:szCs w:val="24"/>
        </w:rPr>
        <w:t>8,27</w:t>
      </w:r>
      <w:r w:rsidRPr="00A3663E">
        <w:rPr>
          <w:sz w:val="24"/>
          <w:szCs w:val="24"/>
        </w:rPr>
        <w:t>%</w:t>
      </w:r>
      <w:r>
        <w:rPr>
          <w:sz w:val="24"/>
          <w:szCs w:val="24"/>
        </w:rPr>
        <w:t>);</w:t>
      </w:r>
    </w:p>
    <w:p w:rsidR="00123F07" w:rsidRDefault="00123F07" w:rsidP="00123F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налогообложения малого бизнеса, специальных налоговых режимов –</w:t>
      </w:r>
      <w:r w:rsidRPr="00A3663E">
        <w:rPr>
          <w:sz w:val="24"/>
          <w:szCs w:val="24"/>
        </w:rPr>
        <w:t xml:space="preserve"> </w:t>
      </w:r>
      <w:r>
        <w:rPr>
          <w:sz w:val="24"/>
          <w:szCs w:val="24"/>
        </w:rPr>
        <w:t>(104 обращения или 5,77%).</w:t>
      </w:r>
    </w:p>
    <w:p w:rsidR="00123F07" w:rsidRDefault="00123F07" w:rsidP="00123F07">
      <w:pPr>
        <w:ind w:firstLine="709"/>
        <w:jc w:val="both"/>
        <w:rPr>
          <w:sz w:val="24"/>
          <w:szCs w:val="24"/>
        </w:rPr>
      </w:pPr>
      <w:r w:rsidRPr="005618C1">
        <w:rPr>
          <w:sz w:val="24"/>
          <w:szCs w:val="24"/>
        </w:rPr>
        <w:t xml:space="preserve">Из полученных в отчетном периоде заявлений налогоплательщиков на контроль было поставлено 1 848 или 97,37% от общего количества, что на 10,16% меньше, чем за аналогичный период 2021 года (в октябре 2021 года на контроле находилось 2 057). Все обращения граждан, поставленные на контроль, исполнены в установленные сроки. </w:t>
      </w:r>
    </w:p>
    <w:p w:rsidR="0074344A" w:rsidRDefault="00123F07" w:rsidP="00123F07">
      <w:r w:rsidRPr="005618C1">
        <w:rPr>
          <w:sz w:val="24"/>
          <w:szCs w:val="24"/>
        </w:rPr>
        <w:t>Информация в разрезе территориальных налоговых органов приведена в приложении № 3.</w:t>
      </w:r>
    </w:p>
    <w:sectPr w:rsidR="00743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F07"/>
    <w:rsid w:val="00123F07"/>
    <w:rsid w:val="0074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F07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F07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458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1</cp:revision>
  <dcterms:created xsi:type="dcterms:W3CDTF">2022-11-14T12:50:00Z</dcterms:created>
  <dcterms:modified xsi:type="dcterms:W3CDTF">2022-11-14T12:52:00Z</dcterms:modified>
</cp:coreProperties>
</file>